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1C76" w:rsidRDefault="00631C76" w:rsidP="00631C76">
      <w:pPr>
        <w:pStyle w:val="Default"/>
        <w:spacing w:line="276" w:lineRule="auto"/>
        <w:rPr>
          <w:bCs/>
        </w:rPr>
      </w:pPr>
      <w:r>
        <w:rPr>
          <w:noProof/>
          <w:lang w:eastAsia="en-GB"/>
        </w:rPr>
        <w:drawing>
          <wp:inline distT="0" distB="0" distL="0" distR="0">
            <wp:extent cx="1092835" cy="1139825"/>
            <wp:effectExtent l="0" t="0" r="0" b="3175"/>
            <wp:docPr id="1" name="Picture 1" descr="gcp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ps-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92835" cy="1139825"/>
                    </a:xfrm>
                    <a:prstGeom prst="rect">
                      <a:avLst/>
                    </a:prstGeom>
                    <a:noFill/>
                    <a:ln>
                      <a:noFill/>
                    </a:ln>
                  </pic:spPr>
                </pic:pic>
              </a:graphicData>
            </a:graphic>
          </wp:inline>
        </w:drawing>
      </w:r>
    </w:p>
    <w:p w:rsidR="00631C76" w:rsidRDefault="00631C76" w:rsidP="00631C76">
      <w:pPr>
        <w:pStyle w:val="Default"/>
        <w:spacing w:line="276" w:lineRule="auto"/>
        <w:rPr>
          <w:bCs/>
        </w:rPr>
      </w:pPr>
    </w:p>
    <w:p w:rsidR="00631C76" w:rsidRDefault="00631C76" w:rsidP="00631C76">
      <w:pPr>
        <w:pStyle w:val="Default"/>
        <w:spacing w:line="276" w:lineRule="auto"/>
        <w:rPr>
          <w:b/>
          <w:bCs/>
          <w:sz w:val="32"/>
          <w:szCs w:val="32"/>
        </w:rPr>
      </w:pPr>
      <w:proofErr w:type="spellStart"/>
      <w:r>
        <w:rPr>
          <w:b/>
          <w:bCs/>
          <w:sz w:val="32"/>
          <w:szCs w:val="32"/>
        </w:rPr>
        <w:t>Goostrey</w:t>
      </w:r>
      <w:proofErr w:type="spellEnd"/>
      <w:r>
        <w:rPr>
          <w:b/>
          <w:bCs/>
          <w:sz w:val="32"/>
          <w:szCs w:val="32"/>
        </w:rPr>
        <w:t xml:space="preserve"> Community Primary School</w:t>
      </w:r>
    </w:p>
    <w:p w:rsidR="00674D1C" w:rsidRPr="00B83F13" w:rsidRDefault="00674D1C" w:rsidP="00674D1C">
      <w:pPr>
        <w:pStyle w:val="NoSpacing"/>
        <w:spacing w:after="120"/>
        <w:rPr>
          <w:rFonts w:ascii="Arial" w:hAnsi="Arial" w:cs="Arial"/>
          <w:b/>
          <w:sz w:val="24"/>
          <w:szCs w:val="24"/>
        </w:rPr>
      </w:pPr>
      <w:bookmarkStart w:id="0" w:name="_GoBack"/>
      <w:bookmarkEnd w:id="0"/>
      <w:r w:rsidRPr="007E4932">
        <w:rPr>
          <w:rFonts w:ascii="Arial" w:hAnsi="Arial" w:cs="Arial"/>
          <w:b/>
          <w:sz w:val="24"/>
          <w:szCs w:val="24"/>
          <w:u w:val="single"/>
        </w:rPr>
        <w:t>Modern Foreign Languages</w:t>
      </w:r>
      <w:r w:rsidRPr="007E4932">
        <w:rPr>
          <w:rFonts w:ascii="Arial" w:hAnsi="Arial" w:cs="Arial"/>
          <w:b/>
          <w:sz w:val="24"/>
          <w:szCs w:val="24"/>
        </w:rPr>
        <w:t xml:space="preserve">     </w:t>
      </w:r>
    </w:p>
    <w:p w:rsidR="00674D1C" w:rsidRPr="00B83F13" w:rsidRDefault="00674D1C" w:rsidP="00674D1C">
      <w:pPr>
        <w:pStyle w:val="NoSpacing"/>
        <w:spacing w:after="120"/>
        <w:rPr>
          <w:rFonts w:ascii="Arial" w:hAnsi="Arial" w:cs="Arial"/>
          <w:sz w:val="24"/>
          <w:szCs w:val="24"/>
        </w:rPr>
      </w:pPr>
      <w:r w:rsidRPr="00B83F13">
        <w:rPr>
          <w:rFonts w:ascii="Arial" w:hAnsi="Arial" w:cs="Arial"/>
          <w:sz w:val="24"/>
          <w:szCs w:val="24"/>
        </w:rPr>
        <w:t>Introduction</w:t>
      </w:r>
    </w:p>
    <w:p w:rsidR="00674D1C" w:rsidRPr="00B83F13" w:rsidRDefault="00674D1C" w:rsidP="00674D1C">
      <w:pPr>
        <w:pStyle w:val="NoSpacing"/>
        <w:spacing w:after="120"/>
        <w:rPr>
          <w:rFonts w:ascii="Arial" w:hAnsi="Arial" w:cs="Arial"/>
          <w:sz w:val="24"/>
          <w:szCs w:val="24"/>
        </w:rPr>
      </w:pPr>
      <w:r w:rsidRPr="00B83F13">
        <w:rPr>
          <w:rFonts w:ascii="Arial" w:hAnsi="Arial" w:cs="Arial"/>
          <w:sz w:val="24"/>
          <w:szCs w:val="24"/>
        </w:rPr>
        <w:t xml:space="preserve">At </w:t>
      </w:r>
      <w:proofErr w:type="spellStart"/>
      <w:r w:rsidRPr="00B83F13">
        <w:rPr>
          <w:rFonts w:ascii="Arial" w:hAnsi="Arial" w:cs="Arial"/>
          <w:sz w:val="24"/>
          <w:szCs w:val="24"/>
        </w:rPr>
        <w:t>Goostrey</w:t>
      </w:r>
      <w:proofErr w:type="spellEnd"/>
      <w:r w:rsidRPr="00B83F13">
        <w:rPr>
          <w:rFonts w:ascii="Arial" w:hAnsi="Arial" w:cs="Arial"/>
          <w:sz w:val="24"/>
          <w:szCs w:val="24"/>
        </w:rPr>
        <w:t xml:space="preserve"> C.P. School, we recognise the importance and benefits of learning a Modern Foreign Language. We believe that by learning a language other than their own, pupils will have the opportunity to learn about, develop an interest in and deepen their understanding of the culture of the country or countries where the language is spoken, and of the world in general. We also believe that the earlier a child is exposed to a foreign language, the more quickly they acquire accurate pronunciation and intonation and the more receptive they may be to acquiring other languages later on in life. We intend our language teaching to enable pupils to understand and respond to speakers of the language learned, and to express their ideas and thoughts in the language.</w:t>
      </w:r>
    </w:p>
    <w:p w:rsidR="00674D1C" w:rsidRPr="00B83F13" w:rsidRDefault="00674D1C" w:rsidP="00674D1C">
      <w:pPr>
        <w:pStyle w:val="NoSpacing"/>
        <w:jc w:val="both"/>
        <w:rPr>
          <w:rFonts w:ascii="Arial" w:hAnsi="Arial" w:cs="Arial"/>
          <w:sz w:val="24"/>
          <w:szCs w:val="24"/>
        </w:rPr>
      </w:pPr>
      <w:r w:rsidRPr="00B83F13">
        <w:rPr>
          <w:rFonts w:ascii="Arial" w:hAnsi="Arial" w:cs="Arial"/>
          <w:sz w:val="24"/>
          <w:szCs w:val="24"/>
        </w:rPr>
        <w:t xml:space="preserve">We hope that our language teaching will lay the foundation for continued study of the same or other language. In our rapidly changing world, we believe it is important to equip pupils to participate in further study and work in other countries in the future. </w:t>
      </w:r>
    </w:p>
    <w:p w:rsidR="00674D1C" w:rsidRDefault="00674D1C" w:rsidP="00674D1C">
      <w:pPr>
        <w:pStyle w:val="NoSpacing"/>
        <w:spacing w:after="120"/>
        <w:jc w:val="both"/>
        <w:rPr>
          <w:rFonts w:ascii="Arial" w:hAnsi="Arial" w:cs="Arial"/>
          <w:sz w:val="24"/>
          <w:szCs w:val="24"/>
        </w:rPr>
      </w:pPr>
    </w:p>
    <w:p w:rsidR="00674D1C" w:rsidRPr="00041FC0" w:rsidRDefault="00674D1C" w:rsidP="00674D1C">
      <w:pPr>
        <w:pStyle w:val="NoSpacing"/>
        <w:spacing w:after="120"/>
        <w:jc w:val="both"/>
        <w:rPr>
          <w:rFonts w:ascii="Arial" w:hAnsi="Arial" w:cs="Arial"/>
          <w:b/>
          <w:sz w:val="24"/>
          <w:szCs w:val="24"/>
        </w:rPr>
      </w:pPr>
      <w:r w:rsidRPr="00041FC0">
        <w:rPr>
          <w:rFonts w:ascii="Arial" w:hAnsi="Arial" w:cs="Arial"/>
          <w:b/>
          <w:sz w:val="24"/>
          <w:szCs w:val="24"/>
        </w:rPr>
        <w:t>INTENT</w:t>
      </w:r>
    </w:p>
    <w:p w:rsidR="00674D1C" w:rsidRPr="00B83F13" w:rsidRDefault="00674D1C" w:rsidP="00674D1C">
      <w:pPr>
        <w:pStyle w:val="NoSpacing"/>
        <w:jc w:val="both"/>
        <w:rPr>
          <w:rFonts w:ascii="Arial" w:hAnsi="Arial" w:cs="Arial"/>
          <w:sz w:val="24"/>
          <w:szCs w:val="24"/>
        </w:rPr>
      </w:pPr>
      <w:r w:rsidRPr="00B83F13">
        <w:rPr>
          <w:rFonts w:ascii="Arial" w:hAnsi="Arial" w:cs="Arial"/>
          <w:sz w:val="24"/>
          <w:szCs w:val="24"/>
        </w:rPr>
        <w:t xml:space="preserve">At </w:t>
      </w:r>
      <w:proofErr w:type="spellStart"/>
      <w:r w:rsidRPr="00B83F13">
        <w:rPr>
          <w:rFonts w:ascii="Arial" w:hAnsi="Arial" w:cs="Arial"/>
          <w:sz w:val="24"/>
          <w:szCs w:val="24"/>
        </w:rPr>
        <w:t>Goostrey</w:t>
      </w:r>
      <w:proofErr w:type="spellEnd"/>
      <w:r w:rsidRPr="00B83F13">
        <w:rPr>
          <w:rFonts w:ascii="Arial" w:hAnsi="Arial" w:cs="Arial"/>
          <w:sz w:val="24"/>
          <w:szCs w:val="24"/>
        </w:rPr>
        <w:t xml:space="preserve"> school, we aim to:</w:t>
      </w:r>
    </w:p>
    <w:p w:rsidR="00674D1C" w:rsidRPr="00B83F13" w:rsidRDefault="00674D1C" w:rsidP="00674D1C">
      <w:pPr>
        <w:pStyle w:val="NoSpacing"/>
        <w:numPr>
          <w:ilvl w:val="0"/>
          <w:numId w:val="25"/>
        </w:numPr>
        <w:jc w:val="both"/>
        <w:rPr>
          <w:rFonts w:ascii="Arial" w:hAnsi="Arial" w:cs="Arial"/>
          <w:sz w:val="24"/>
          <w:szCs w:val="24"/>
        </w:rPr>
      </w:pPr>
      <w:r w:rsidRPr="00B83F13">
        <w:rPr>
          <w:rFonts w:ascii="Arial" w:hAnsi="Arial" w:cs="Arial"/>
          <w:sz w:val="24"/>
          <w:szCs w:val="24"/>
        </w:rPr>
        <w:t>foster an interest and curiosity in learning another language;</w:t>
      </w:r>
    </w:p>
    <w:p w:rsidR="00674D1C" w:rsidRPr="00B83F13" w:rsidRDefault="00674D1C" w:rsidP="00674D1C">
      <w:pPr>
        <w:pStyle w:val="NoSpacing"/>
        <w:numPr>
          <w:ilvl w:val="0"/>
          <w:numId w:val="25"/>
        </w:numPr>
        <w:jc w:val="both"/>
        <w:rPr>
          <w:rFonts w:ascii="Arial" w:hAnsi="Arial" w:cs="Arial"/>
          <w:sz w:val="24"/>
          <w:szCs w:val="24"/>
        </w:rPr>
      </w:pPr>
      <w:r w:rsidRPr="00B83F13">
        <w:rPr>
          <w:rFonts w:ascii="Arial" w:hAnsi="Arial" w:cs="Arial"/>
          <w:sz w:val="24"/>
          <w:szCs w:val="24"/>
        </w:rPr>
        <w:t>introduce children to another language in a way that is enjoyable and memorable;</w:t>
      </w:r>
    </w:p>
    <w:p w:rsidR="00674D1C" w:rsidRPr="00B83F13" w:rsidRDefault="00674D1C" w:rsidP="00674D1C">
      <w:pPr>
        <w:pStyle w:val="NoSpacing"/>
        <w:numPr>
          <w:ilvl w:val="0"/>
          <w:numId w:val="25"/>
        </w:numPr>
        <w:jc w:val="both"/>
        <w:rPr>
          <w:rFonts w:ascii="Arial" w:hAnsi="Arial" w:cs="Arial"/>
          <w:sz w:val="24"/>
          <w:szCs w:val="24"/>
        </w:rPr>
      </w:pPr>
      <w:r w:rsidRPr="00B83F13">
        <w:rPr>
          <w:rFonts w:ascii="Arial" w:hAnsi="Arial" w:cs="Arial"/>
          <w:sz w:val="24"/>
          <w:szCs w:val="24"/>
        </w:rPr>
        <w:t>make young children aware that language has structure and that the structure differs from one language to another;</w:t>
      </w:r>
    </w:p>
    <w:p w:rsidR="00674D1C" w:rsidRPr="00B83F13" w:rsidRDefault="00674D1C" w:rsidP="00674D1C">
      <w:pPr>
        <w:pStyle w:val="NoSpacing"/>
        <w:numPr>
          <w:ilvl w:val="0"/>
          <w:numId w:val="25"/>
        </w:numPr>
        <w:jc w:val="both"/>
        <w:rPr>
          <w:rFonts w:ascii="Arial" w:hAnsi="Arial" w:cs="Arial"/>
          <w:sz w:val="24"/>
          <w:szCs w:val="24"/>
        </w:rPr>
      </w:pPr>
      <w:r w:rsidRPr="00B83F13">
        <w:rPr>
          <w:rFonts w:ascii="Arial" w:hAnsi="Arial" w:cs="Arial"/>
          <w:sz w:val="24"/>
          <w:szCs w:val="24"/>
        </w:rPr>
        <w:t>encourage children to recognise language patterns and begin to understand grammatical concepts;</w:t>
      </w:r>
    </w:p>
    <w:p w:rsidR="00674D1C" w:rsidRPr="00B83F13" w:rsidRDefault="00674D1C" w:rsidP="00674D1C">
      <w:pPr>
        <w:pStyle w:val="NoSpacing"/>
        <w:numPr>
          <w:ilvl w:val="0"/>
          <w:numId w:val="25"/>
        </w:numPr>
        <w:jc w:val="both"/>
        <w:rPr>
          <w:rFonts w:ascii="Arial" w:hAnsi="Arial" w:cs="Arial"/>
          <w:sz w:val="24"/>
          <w:szCs w:val="24"/>
        </w:rPr>
      </w:pPr>
      <w:r w:rsidRPr="00B83F13">
        <w:rPr>
          <w:rFonts w:ascii="Arial" w:hAnsi="Arial" w:cs="Arial"/>
          <w:sz w:val="24"/>
          <w:szCs w:val="24"/>
        </w:rPr>
        <w:t>help children develop their awareness of cultural differences in other countries;</w:t>
      </w:r>
    </w:p>
    <w:p w:rsidR="00674D1C" w:rsidRPr="00B83F13" w:rsidRDefault="00674D1C" w:rsidP="00674D1C">
      <w:pPr>
        <w:pStyle w:val="NoSpacing"/>
        <w:numPr>
          <w:ilvl w:val="0"/>
          <w:numId w:val="25"/>
        </w:numPr>
        <w:jc w:val="both"/>
        <w:rPr>
          <w:rFonts w:ascii="Arial" w:hAnsi="Arial" w:cs="Arial"/>
          <w:sz w:val="24"/>
          <w:szCs w:val="24"/>
        </w:rPr>
      </w:pPr>
      <w:r w:rsidRPr="00B83F13">
        <w:rPr>
          <w:rFonts w:ascii="Arial" w:hAnsi="Arial" w:cs="Arial"/>
          <w:sz w:val="24"/>
          <w:szCs w:val="24"/>
        </w:rPr>
        <w:t>focus initially on listening and speaking skills at the beginning of KS1, gradually developing reading and writing skills later in KS1 and throughout KS2;</w:t>
      </w:r>
    </w:p>
    <w:p w:rsidR="00674D1C" w:rsidRPr="00B83F13" w:rsidRDefault="00674D1C" w:rsidP="00674D1C">
      <w:pPr>
        <w:pStyle w:val="NoSpacing"/>
        <w:numPr>
          <w:ilvl w:val="0"/>
          <w:numId w:val="25"/>
        </w:numPr>
        <w:jc w:val="both"/>
        <w:rPr>
          <w:rFonts w:ascii="Arial" w:hAnsi="Arial" w:cs="Arial"/>
          <w:sz w:val="24"/>
          <w:szCs w:val="24"/>
        </w:rPr>
      </w:pPr>
      <w:r w:rsidRPr="00B83F13">
        <w:rPr>
          <w:rFonts w:ascii="Arial" w:hAnsi="Arial" w:cs="Arial"/>
          <w:sz w:val="24"/>
          <w:szCs w:val="24"/>
        </w:rPr>
        <w:t>ensure pupils in KS2 are able to understand and respond to spoken and written language, speaking with increasing fluency;</w:t>
      </w:r>
    </w:p>
    <w:p w:rsidR="00674D1C" w:rsidRPr="00B83F13" w:rsidRDefault="00674D1C" w:rsidP="00674D1C">
      <w:pPr>
        <w:pStyle w:val="NoSpacing"/>
        <w:numPr>
          <w:ilvl w:val="0"/>
          <w:numId w:val="25"/>
        </w:numPr>
        <w:jc w:val="both"/>
        <w:rPr>
          <w:rFonts w:ascii="Arial" w:hAnsi="Arial" w:cs="Arial"/>
          <w:sz w:val="24"/>
          <w:szCs w:val="24"/>
        </w:rPr>
      </w:pPr>
      <w:r w:rsidRPr="00B83F13">
        <w:rPr>
          <w:rFonts w:ascii="Arial" w:hAnsi="Arial" w:cs="Arial"/>
          <w:sz w:val="24"/>
          <w:szCs w:val="24"/>
        </w:rPr>
        <w:t>encourage pupils to write for different purposes, using a variety of grammatical structures;</w:t>
      </w:r>
    </w:p>
    <w:p w:rsidR="00674D1C" w:rsidRPr="00B83F13" w:rsidRDefault="00674D1C" w:rsidP="00674D1C">
      <w:pPr>
        <w:pStyle w:val="NoSpacing"/>
        <w:numPr>
          <w:ilvl w:val="0"/>
          <w:numId w:val="25"/>
        </w:numPr>
        <w:jc w:val="both"/>
        <w:rPr>
          <w:rFonts w:ascii="Arial" w:hAnsi="Arial" w:cs="Arial"/>
          <w:sz w:val="24"/>
          <w:szCs w:val="24"/>
        </w:rPr>
      </w:pPr>
      <w:r w:rsidRPr="00B83F13">
        <w:rPr>
          <w:rFonts w:ascii="Arial" w:hAnsi="Arial" w:cs="Arial"/>
          <w:sz w:val="24"/>
          <w:szCs w:val="24"/>
        </w:rPr>
        <w:t>lay the foundations for future study.</w:t>
      </w:r>
    </w:p>
    <w:p w:rsidR="00674D1C" w:rsidRDefault="00674D1C" w:rsidP="00674D1C">
      <w:pPr>
        <w:pStyle w:val="NoSpacing"/>
        <w:spacing w:after="120"/>
        <w:jc w:val="both"/>
        <w:rPr>
          <w:rFonts w:ascii="Arial" w:hAnsi="Arial" w:cs="Arial"/>
          <w:sz w:val="24"/>
          <w:szCs w:val="24"/>
        </w:rPr>
      </w:pPr>
    </w:p>
    <w:p w:rsidR="00674D1C" w:rsidRPr="00041FC0" w:rsidRDefault="00674D1C" w:rsidP="00674D1C">
      <w:pPr>
        <w:pStyle w:val="NoSpacing"/>
        <w:spacing w:after="120"/>
        <w:jc w:val="both"/>
        <w:rPr>
          <w:rFonts w:ascii="Arial" w:hAnsi="Arial" w:cs="Arial"/>
          <w:b/>
          <w:sz w:val="24"/>
          <w:szCs w:val="24"/>
        </w:rPr>
      </w:pPr>
      <w:r w:rsidRPr="00041FC0">
        <w:rPr>
          <w:rFonts w:ascii="Arial" w:hAnsi="Arial" w:cs="Arial"/>
          <w:b/>
          <w:sz w:val="24"/>
          <w:szCs w:val="24"/>
        </w:rPr>
        <w:t>IMPLEMENTATION</w:t>
      </w:r>
    </w:p>
    <w:p w:rsidR="00674D1C" w:rsidRPr="00B83F13" w:rsidRDefault="00674D1C" w:rsidP="00674D1C">
      <w:pPr>
        <w:pStyle w:val="NoSpacing"/>
        <w:spacing w:after="120"/>
        <w:jc w:val="both"/>
        <w:rPr>
          <w:rFonts w:ascii="Arial" w:hAnsi="Arial" w:cs="Arial"/>
          <w:sz w:val="24"/>
          <w:szCs w:val="24"/>
        </w:rPr>
      </w:pPr>
      <w:r w:rsidRPr="00B83F13">
        <w:rPr>
          <w:rFonts w:ascii="Arial" w:hAnsi="Arial" w:cs="Arial"/>
          <w:sz w:val="24"/>
          <w:szCs w:val="24"/>
        </w:rPr>
        <w:t>Curriculum Organisation</w:t>
      </w:r>
    </w:p>
    <w:p w:rsidR="00674D1C" w:rsidRPr="00B83F13" w:rsidRDefault="00674D1C" w:rsidP="00674D1C">
      <w:pPr>
        <w:pStyle w:val="NoSpacing"/>
        <w:jc w:val="both"/>
        <w:rPr>
          <w:rFonts w:ascii="Arial" w:hAnsi="Arial" w:cs="Arial"/>
          <w:sz w:val="24"/>
          <w:szCs w:val="24"/>
        </w:rPr>
      </w:pPr>
      <w:r w:rsidRPr="00B83F13">
        <w:rPr>
          <w:rFonts w:ascii="Arial" w:hAnsi="Arial" w:cs="Arial"/>
          <w:sz w:val="24"/>
          <w:szCs w:val="24"/>
        </w:rPr>
        <w:t xml:space="preserve">At </w:t>
      </w:r>
      <w:proofErr w:type="spellStart"/>
      <w:r w:rsidRPr="00B83F13">
        <w:rPr>
          <w:rFonts w:ascii="Arial" w:hAnsi="Arial" w:cs="Arial"/>
          <w:sz w:val="24"/>
          <w:szCs w:val="24"/>
        </w:rPr>
        <w:t>Goostrey</w:t>
      </w:r>
      <w:proofErr w:type="spellEnd"/>
      <w:r w:rsidRPr="00B83F13">
        <w:rPr>
          <w:rFonts w:ascii="Arial" w:hAnsi="Arial" w:cs="Arial"/>
          <w:sz w:val="24"/>
          <w:szCs w:val="24"/>
        </w:rPr>
        <w:t xml:space="preserve"> School French is taug</w:t>
      </w:r>
      <w:r w:rsidR="00636F90">
        <w:rPr>
          <w:rFonts w:ascii="Arial" w:hAnsi="Arial" w:cs="Arial"/>
          <w:sz w:val="24"/>
          <w:szCs w:val="24"/>
        </w:rPr>
        <w:t>ht to all children from Year 1</w:t>
      </w:r>
      <w:r w:rsidRPr="00B83F13">
        <w:rPr>
          <w:rFonts w:ascii="Arial" w:hAnsi="Arial" w:cs="Arial"/>
          <w:sz w:val="24"/>
          <w:szCs w:val="24"/>
        </w:rPr>
        <w:t xml:space="preserve"> to Year 6.</w:t>
      </w:r>
    </w:p>
    <w:p w:rsidR="00674D1C" w:rsidRPr="00B83F13" w:rsidRDefault="00674D1C" w:rsidP="00674D1C">
      <w:pPr>
        <w:pStyle w:val="NoSpacing"/>
        <w:jc w:val="both"/>
        <w:rPr>
          <w:rFonts w:ascii="Arial" w:hAnsi="Arial" w:cs="Arial"/>
          <w:sz w:val="24"/>
          <w:szCs w:val="24"/>
        </w:rPr>
      </w:pPr>
      <w:r w:rsidRPr="00B83F13">
        <w:rPr>
          <w:rFonts w:ascii="Arial" w:hAnsi="Arial" w:cs="Arial"/>
          <w:sz w:val="24"/>
          <w:szCs w:val="24"/>
        </w:rPr>
        <w:lastRenderedPageBreak/>
        <w:t xml:space="preserve">French is taught progressively from Reception upwards. Through the use of games, songs, mime, role-play, stories, poems and finger rhymes pupils are taught to listen attentively, appreciate and respond to language as appropriate, develop accurate pronunciation and intonation, memorise words and understand basic grammar. </w:t>
      </w:r>
    </w:p>
    <w:p w:rsidR="00674D1C" w:rsidRPr="00B83F13" w:rsidRDefault="00674D1C" w:rsidP="00674D1C">
      <w:pPr>
        <w:pStyle w:val="NoSpacing"/>
        <w:jc w:val="both"/>
        <w:rPr>
          <w:rFonts w:ascii="Arial" w:hAnsi="Arial" w:cs="Arial"/>
          <w:sz w:val="24"/>
          <w:szCs w:val="24"/>
        </w:rPr>
      </w:pPr>
      <w:r w:rsidRPr="00B83F13">
        <w:rPr>
          <w:rFonts w:ascii="Arial" w:hAnsi="Arial" w:cs="Arial"/>
          <w:sz w:val="24"/>
          <w:szCs w:val="24"/>
        </w:rPr>
        <w:t>Language teaching in KS2 follows the Rising Stars scheme of work.</w:t>
      </w:r>
    </w:p>
    <w:p w:rsidR="00674D1C" w:rsidRPr="00B83F13" w:rsidRDefault="00674D1C" w:rsidP="00674D1C">
      <w:pPr>
        <w:pStyle w:val="NoSpacing"/>
        <w:jc w:val="both"/>
        <w:rPr>
          <w:rFonts w:ascii="Arial" w:hAnsi="Arial" w:cs="Arial"/>
          <w:sz w:val="24"/>
          <w:szCs w:val="24"/>
        </w:rPr>
      </w:pPr>
    </w:p>
    <w:p w:rsidR="00674D1C" w:rsidRPr="00B83F13" w:rsidRDefault="00674D1C" w:rsidP="00674D1C">
      <w:pPr>
        <w:pStyle w:val="NoSpacing"/>
        <w:spacing w:after="120"/>
        <w:rPr>
          <w:rFonts w:ascii="Arial" w:hAnsi="Arial" w:cs="Arial"/>
          <w:sz w:val="24"/>
          <w:szCs w:val="24"/>
        </w:rPr>
      </w:pPr>
      <w:r w:rsidRPr="00B83F13">
        <w:rPr>
          <w:rFonts w:ascii="Arial" w:hAnsi="Arial" w:cs="Arial"/>
          <w:sz w:val="24"/>
          <w:szCs w:val="24"/>
        </w:rPr>
        <w:t xml:space="preserve">Resources </w:t>
      </w:r>
    </w:p>
    <w:p w:rsidR="00674D1C" w:rsidRPr="00B83F13" w:rsidRDefault="00674D1C" w:rsidP="00674D1C">
      <w:pPr>
        <w:pStyle w:val="NoSpacing"/>
        <w:spacing w:after="120"/>
        <w:rPr>
          <w:rFonts w:ascii="Arial" w:hAnsi="Arial" w:cs="Arial"/>
          <w:sz w:val="24"/>
          <w:szCs w:val="24"/>
        </w:rPr>
      </w:pPr>
      <w:r w:rsidRPr="00B83F13">
        <w:rPr>
          <w:rFonts w:ascii="Arial" w:hAnsi="Arial" w:cs="Arial"/>
          <w:sz w:val="24"/>
          <w:szCs w:val="24"/>
        </w:rPr>
        <w:t>A variety of resources are available in school. These include a French library with appropriate French books, also available on audio CD read by native French speakers, 2 sets of bilingual dictionaries for different age groups and various teachers’ resources in the form of books, CDs, DVDs and online resources. R Stars Scheme of Work.</w:t>
      </w:r>
    </w:p>
    <w:p w:rsidR="00674D1C" w:rsidRPr="00904ABC" w:rsidRDefault="00674D1C" w:rsidP="00674D1C">
      <w:pPr>
        <w:pStyle w:val="NoSpacing"/>
        <w:spacing w:after="120"/>
        <w:rPr>
          <w:rFonts w:ascii="Arial" w:hAnsi="Arial" w:cs="Arial"/>
          <w:b/>
          <w:sz w:val="24"/>
          <w:szCs w:val="24"/>
        </w:rPr>
      </w:pPr>
      <w:r w:rsidRPr="00904ABC">
        <w:rPr>
          <w:rFonts w:ascii="Arial" w:hAnsi="Arial" w:cs="Arial"/>
          <w:b/>
          <w:sz w:val="24"/>
          <w:szCs w:val="24"/>
        </w:rPr>
        <w:t>IMPACT</w:t>
      </w:r>
    </w:p>
    <w:p w:rsidR="00674D1C" w:rsidRPr="00B83F13" w:rsidRDefault="00674D1C" w:rsidP="00674D1C">
      <w:pPr>
        <w:pStyle w:val="NoSpacing"/>
        <w:jc w:val="both"/>
        <w:rPr>
          <w:rFonts w:ascii="Arial" w:hAnsi="Arial" w:cs="Arial"/>
          <w:sz w:val="24"/>
          <w:szCs w:val="24"/>
        </w:rPr>
      </w:pPr>
      <w:r w:rsidRPr="00B83F13">
        <w:rPr>
          <w:rFonts w:ascii="Arial" w:hAnsi="Arial" w:cs="Arial"/>
          <w:sz w:val="24"/>
          <w:szCs w:val="24"/>
        </w:rPr>
        <w:t>We hope that the study of languages at primary school will provide an enriching experience for all pupils, will enhance learning in other areas of the curriculum and will provide pupils with confidence, strategies and knowledge which will be invaluable to them later in life.</w:t>
      </w:r>
    </w:p>
    <w:p w:rsidR="00674D1C" w:rsidRPr="00B83F13" w:rsidRDefault="00674D1C" w:rsidP="00674D1C">
      <w:pPr>
        <w:pStyle w:val="NoSpacing"/>
        <w:jc w:val="both"/>
        <w:rPr>
          <w:rFonts w:ascii="Arial" w:hAnsi="Arial" w:cs="Arial"/>
          <w:sz w:val="24"/>
          <w:szCs w:val="24"/>
        </w:rPr>
      </w:pPr>
    </w:p>
    <w:p w:rsidR="00674D1C" w:rsidRDefault="00674D1C" w:rsidP="00674D1C">
      <w:pPr>
        <w:rPr>
          <w:rFonts w:ascii="Arial" w:hAnsi="Arial" w:cs="Arial"/>
        </w:rPr>
      </w:pPr>
      <w:r>
        <w:rPr>
          <w:rFonts w:ascii="Arial" w:hAnsi="Arial" w:cs="Arial"/>
        </w:rPr>
        <w:t>PUPIL VOICE - t</w:t>
      </w:r>
      <w:r w:rsidRPr="008E78DD">
        <w:rPr>
          <w:rFonts w:ascii="Arial" w:hAnsi="Arial" w:cs="Arial"/>
        </w:rPr>
        <w:t>hrough discussion and feedback, children talk about their lessons and speak abo</w:t>
      </w:r>
      <w:r>
        <w:rPr>
          <w:rFonts w:ascii="Arial" w:hAnsi="Arial" w:cs="Arial"/>
        </w:rPr>
        <w:t>ut how they enjoy learning about MFL</w:t>
      </w:r>
      <w:r w:rsidRPr="008E78DD">
        <w:rPr>
          <w:rFonts w:ascii="Arial" w:hAnsi="Arial" w:cs="Arial"/>
        </w:rPr>
        <w:t xml:space="preserve">. </w:t>
      </w:r>
    </w:p>
    <w:p w:rsidR="00674D1C" w:rsidRPr="008E78DD" w:rsidRDefault="00674D1C" w:rsidP="00674D1C">
      <w:pPr>
        <w:rPr>
          <w:rFonts w:ascii="Arial" w:hAnsi="Arial" w:cs="Arial"/>
        </w:rPr>
      </w:pPr>
    </w:p>
    <w:p w:rsidR="00674D1C" w:rsidRDefault="00674D1C" w:rsidP="00674D1C">
      <w:pPr>
        <w:rPr>
          <w:rFonts w:ascii="Arial" w:hAnsi="Arial" w:cs="Arial"/>
        </w:rPr>
      </w:pPr>
      <w:r>
        <w:rPr>
          <w:rFonts w:ascii="Arial" w:hAnsi="Arial" w:cs="Arial"/>
        </w:rPr>
        <w:t>EVIDENCE IN KNOWLEDGE - pupils know how and why MFL</w:t>
      </w:r>
      <w:r w:rsidRPr="008E78DD">
        <w:rPr>
          <w:rFonts w:ascii="Arial" w:hAnsi="Arial" w:cs="Arial"/>
        </w:rPr>
        <w:t xml:space="preserve"> is used in the outside world and in the workplace. </w:t>
      </w:r>
    </w:p>
    <w:p w:rsidR="00674D1C" w:rsidRPr="008E78DD" w:rsidRDefault="00674D1C" w:rsidP="00674D1C">
      <w:pPr>
        <w:rPr>
          <w:rFonts w:ascii="Arial" w:hAnsi="Arial" w:cs="Arial"/>
          <w:lang w:val="en-US" w:eastAsia="en-US"/>
        </w:rPr>
      </w:pPr>
      <w:r w:rsidRPr="008E78DD">
        <w:rPr>
          <w:rFonts w:ascii="Arial" w:hAnsi="Arial" w:cs="Arial"/>
          <w:lang w:val="en-US" w:eastAsia="en-US"/>
        </w:rPr>
        <w:t xml:space="preserve"> </w:t>
      </w:r>
    </w:p>
    <w:p w:rsidR="00674D1C" w:rsidRDefault="00674D1C" w:rsidP="00674D1C">
      <w:pPr>
        <w:rPr>
          <w:rFonts w:ascii="Arial" w:hAnsi="Arial" w:cs="Arial"/>
        </w:rPr>
      </w:pPr>
      <w:r>
        <w:rPr>
          <w:rFonts w:ascii="Arial" w:hAnsi="Arial" w:cs="Arial"/>
        </w:rPr>
        <w:t>EVIDENCE IN SKILLS - pupils use correct</w:t>
      </w:r>
      <w:r w:rsidRPr="008E78DD">
        <w:rPr>
          <w:rFonts w:ascii="Arial" w:hAnsi="Arial" w:cs="Arial"/>
        </w:rPr>
        <w:t xml:space="preserve"> vocabulary in </w:t>
      </w:r>
      <w:r>
        <w:rPr>
          <w:rFonts w:ascii="Arial" w:hAnsi="Arial" w:cs="Arial"/>
        </w:rPr>
        <w:t>MFL</w:t>
      </w:r>
      <w:r w:rsidRPr="008E78DD">
        <w:rPr>
          <w:rFonts w:ascii="Arial" w:hAnsi="Arial" w:cs="Arial"/>
        </w:rPr>
        <w:t xml:space="preserve"> lessons. </w:t>
      </w:r>
    </w:p>
    <w:p w:rsidR="00674D1C" w:rsidRPr="008E78DD" w:rsidRDefault="00674D1C" w:rsidP="00674D1C">
      <w:pPr>
        <w:rPr>
          <w:rFonts w:ascii="Arial" w:hAnsi="Arial" w:cs="Arial"/>
        </w:rPr>
      </w:pPr>
    </w:p>
    <w:p w:rsidR="00674D1C" w:rsidRDefault="00674D1C" w:rsidP="00674D1C">
      <w:pPr>
        <w:rPr>
          <w:rFonts w:ascii="Arial" w:hAnsi="Arial" w:cs="Arial"/>
        </w:rPr>
      </w:pPr>
      <w:r w:rsidRPr="008E78DD">
        <w:rPr>
          <w:rFonts w:ascii="Arial" w:hAnsi="Arial" w:cs="Arial"/>
        </w:rPr>
        <w:t xml:space="preserve">BREADTH AND DEPTH Teachers plan a range of opportunities to use </w:t>
      </w:r>
      <w:r>
        <w:rPr>
          <w:rFonts w:ascii="Arial" w:hAnsi="Arial" w:cs="Arial"/>
        </w:rPr>
        <w:t>MFL inside and outside school and across different subjects – sticky learning</w:t>
      </w:r>
    </w:p>
    <w:p w:rsidR="00674D1C" w:rsidRPr="00B83F13" w:rsidRDefault="00674D1C" w:rsidP="00674D1C">
      <w:pPr>
        <w:pStyle w:val="NoSpacing"/>
        <w:jc w:val="both"/>
        <w:rPr>
          <w:rFonts w:ascii="Arial" w:hAnsi="Arial" w:cs="Arial"/>
          <w:sz w:val="24"/>
          <w:szCs w:val="24"/>
        </w:rPr>
      </w:pPr>
    </w:p>
    <w:p w:rsidR="009B6C5C" w:rsidRPr="00534CE0" w:rsidRDefault="009B6C5C" w:rsidP="00534CE0"/>
    <w:sectPr w:rsidR="009B6C5C" w:rsidRPr="00534C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A67C1"/>
    <w:multiLevelType w:val="hybridMultilevel"/>
    <w:tmpl w:val="5D9EC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D26368"/>
    <w:multiLevelType w:val="hybridMultilevel"/>
    <w:tmpl w:val="A4DE6E02"/>
    <w:lvl w:ilvl="0" w:tplc="0809000F">
      <w:start w:val="1"/>
      <w:numFmt w:val="decimal"/>
      <w:lvlText w:val="%1."/>
      <w:lvlJc w:val="left"/>
      <w:pPr>
        <w:tabs>
          <w:tab w:val="num" w:pos="720"/>
        </w:tabs>
        <w:ind w:left="720" w:hanging="360"/>
      </w:pPr>
    </w:lvl>
    <w:lvl w:ilvl="1" w:tplc="08090005">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1992BEF"/>
    <w:multiLevelType w:val="hybridMultilevel"/>
    <w:tmpl w:val="7650358C"/>
    <w:lvl w:ilvl="0" w:tplc="E1226822">
      <w:start w:val="1"/>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B27102"/>
    <w:multiLevelType w:val="hybridMultilevel"/>
    <w:tmpl w:val="C6FE7B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2B7C8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07531D1"/>
    <w:multiLevelType w:val="hybridMultilevel"/>
    <w:tmpl w:val="AED8210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641C41"/>
    <w:multiLevelType w:val="hybridMultilevel"/>
    <w:tmpl w:val="39EC85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026DF0"/>
    <w:multiLevelType w:val="hybridMultilevel"/>
    <w:tmpl w:val="A8B6F1A0"/>
    <w:lvl w:ilvl="0" w:tplc="0809000F">
      <w:start w:val="1"/>
      <w:numFmt w:val="decimal"/>
      <w:lvlText w:val="%1."/>
      <w:lvlJc w:val="left"/>
      <w:pPr>
        <w:tabs>
          <w:tab w:val="num" w:pos="720"/>
        </w:tabs>
        <w:ind w:left="720" w:hanging="360"/>
      </w:pPr>
    </w:lvl>
    <w:lvl w:ilvl="1" w:tplc="08090005">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94248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A7A1047"/>
    <w:multiLevelType w:val="hybridMultilevel"/>
    <w:tmpl w:val="A67A19D0"/>
    <w:lvl w:ilvl="0" w:tplc="08090001">
      <w:start w:val="1"/>
      <w:numFmt w:val="bullet"/>
      <w:lvlText w:val=""/>
      <w:lvlJc w:val="left"/>
      <w:pPr>
        <w:tabs>
          <w:tab w:val="num" w:pos="720"/>
        </w:tabs>
        <w:ind w:left="720" w:hanging="360"/>
      </w:pPr>
      <w:rPr>
        <w:rFonts w:ascii="Symbol" w:hAnsi="Symbol" w:hint="default"/>
      </w:rPr>
    </w:lvl>
    <w:lvl w:ilvl="1" w:tplc="E012B4E2">
      <w:start w:val="10"/>
      <w:numFmt w:val="bullet"/>
      <w:lvlText w:val="-"/>
      <w:lvlJc w:val="left"/>
      <w:pPr>
        <w:tabs>
          <w:tab w:val="num" w:pos="502"/>
        </w:tabs>
        <w:ind w:left="502" w:hanging="36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A54E99"/>
    <w:multiLevelType w:val="hybridMultilevel"/>
    <w:tmpl w:val="478A09AE"/>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425A260E"/>
    <w:multiLevelType w:val="hybridMultilevel"/>
    <w:tmpl w:val="31200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DD66EC"/>
    <w:multiLevelType w:val="singleLevel"/>
    <w:tmpl w:val="2C56254E"/>
    <w:lvl w:ilvl="0">
      <w:start w:val="1"/>
      <w:numFmt w:val="bullet"/>
      <w:lvlText w:val=""/>
      <w:lvlJc w:val="left"/>
      <w:pPr>
        <w:tabs>
          <w:tab w:val="num" w:pos="360"/>
        </w:tabs>
        <w:ind w:left="360" w:hanging="360"/>
      </w:pPr>
      <w:rPr>
        <w:rFonts w:ascii="Symbol" w:hAnsi="Symbol" w:hint="default"/>
        <w:sz w:val="20"/>
      </w:rPr>
    </w:lvl>
  </w:abstractNum>
  <w:abstractNum w:abstractNumId="13" w15:restartNumberingAfterBreak="0">
    <w:nsid w:val="4E8A42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1974641"/>
    <w:multiLevelType w:val="hybridMultilevel"/>
    <w:tmpl w:val="D4287B1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39C6161"/>
    <w:multiLevelType w:val="hybridMultilevel"/>
    <w:tmpl w:val="0554AA8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B895E23"/>
    <w:multiLevelType w:val="hybridMultilevel"/>
    <w:tmpl w:val="A418977E"/>
    <w:lvl w:ilvl="0" w:tplc="B7D854A2">
      <w:start w:val="6"/>
      <w:numFmt w:val="decimal"/>
      <w:lvlText w:val="%1"/>
      <w:lvlJc w:val="left"/>
      <w:pPr>
        <w:tabs>
          <w:tab w:val="num" w:pos="1080"/>
        </w:tabs>
        <w:ind w:left="1080" w:hanging="720"/>
      </w:pPr>
      <w:rPr>
        <w:rFonts w:hint="default"/>
      </w:rPr>
    </w:lvl>
    <w:lvl w:ilvl="1" w:tplc="08090005">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1CE6F2E"/>
    <w:multiLevelType w:val="hybridMultilevel"/>
    <w:tmpl w:val="156C41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3405AF9"/>
    <w:multiLevelType w:val="hybridMultilevel"/>
    <w:tmpl w:val="A5285C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5FE7F9E"/>
    <w:multiLevelType w:val="hybridMultilevel"/>
    <w:tmpl w:val="2BC69584"/>
    <w:lvl w:ilvl="0" w:tplc="08090001">
      <w:start w:val="1"/>
      <w:numFmt w:val="bullet"/>
      <w:lvlText w:val=""/>
      <w:lvlJc w:val="left"/>
      <w:pPr>
        <w:tabs>
          <w:tab w:val="num" w:pos="1069"/>
        </w:tabs>
        <w:ind w:left="1069" w:hanging="360"/>
      </w:pPr>
      <w:rPr>
        <w:rFonts w:ascii="Symbol" w:hAnsi="Symbol" w:hint="default"/>
      </w:rPr>
    </w:lvl>
    <w:lvl w:ilvl="1" w:tplc="08090003" w:tentative="1">
      <w:start w:val="1"/>
      <w:numFmt w:val="bullet"/>
      <w:lvlText w:val="o"/>
      <w:lvlJc w:val="left"/>
      <w:pPr>
        <w:tabs>
          <w:tab w:val="num" w:pos="1789"/>
        </w:tabs>
        <w:ind w:left="1789" w:hanging="360"/>
      </w:pPr>
      <w:rPr>
        <w:rFonts w:ascii="Courier New" w:hAnsi="Courier New" w:cs="Courier New" w:hint="default"/>
      </w:rPr>
    </w:lvl>
    <w:lvl w:ilvl="2" w:tplc="08090005" w:tentative="1">
      <w:start w:val="1"/>
      <w:numFmt w:val="bullet"/>
      <w:lvlText w:val=""/>
      <w:lvlJc w:val="left"/>
      <w:pPr>
        <w:tabs>
          <w:tab w:val="num" w:pos="2509"/>
        </w:tabs>
        <w:ind w:left="2509" w:hanging="360"/>
      </w:pPr>
      <w:rPr>
        <w:rFonts w:ascii="Wingdings" w:hAnsi="Wingdings" w:hint="default"/>
      </w:rPr>
    </w:lvl>
    <w:lvl w:ilvl="3" w:tplc="08090001" w:tentative="1">
      <w:start w:val="1"/>
      <w:numFmt w:val="bullet"/>
      <w:lvlText w:val=""/>
      <w:lvlJc w:val="left"/>
      <w:pPr>
        <w:tabs>
          <w:tab w:val="num" w:pos="3229"/>
        </w:tabs>
        <w:ind w:left="3229" w:hanging="360"/>
      </w:pPr>
      <w:rPr>
        <w:rFonts w:ascii="Symbol" w:hAnsi="Symbol" w:hint="default"/>
      </w:rPr>
    </w:lvl>
    <w:lvl w:ilvl="4" w:tplc="08090003" w:tentative="1">
      <w:start w:val="1"/>
      <w:numFmt w:val="bullet"/>
      <w:lvlText w:val="o"/>
      <w:lvlJc w:val="left"/>
      <w:pPr>
        <w:tabs>
          <w:tab w:val="num" w:pos="3949"/>
        </w:tabs>
        <w:ind w:left="3949" w:hanging="360"/>
      </w:pPr>
      <w:rPr>
        <w:rFonts w:ascii="Courier New" w:hAnsi="Courier New" w:cs="Courier New" w:hint="default"/>
      </w:rPr>
    </w:lvl>
    <w:lvl w:ilvl="5" w:tplc="08090005" w:tentative="1">
      <w:start w:val="1"/>
      <w:numFmt w:val="bullet"/>
      <w:lvlText w:val=""/>
      <w:lvlJc w:val="left"/>
      <w:pPr>
        <w:tabs>
          <w:tab w:val="num" w:pos="4669"/>
        </w:tabs>
        <w:ind w:left="4669" w:hanging="360"/>
      </w:pPr>
      <w:rPr>
        <w:rFonts w:ascii="Wingdings" w:hAnsi="Wingdings" w:hint="default"/>
      </w:rPr>
    </w:lvl>
    <w:lvl w:ilvl="6" w:tplc="08090001" w:tentative="1">
      <w:start w:val="1"/>
      <w:numFmt w:val="bullet"/>
      <w:lvlText w:val=""/>
      <w:lvlJc w:val="left"/>
      <w:pPr>
        <w:tabs>
          <w:tab w:val="num" w:pos="5389"/>
        </w:tabs>
        <w:ind w:left="5389" w:hanging="360"/>
      </w:pPr>
      <w:rPr>
        <w:rFonts w:ascii="Symbol" w:hAnsi="Symbol" w:hint="default"/>
      </w:rPr>
    </w:lvl>
    <w:lvl w:ilvl="7" w:tplc="08090003" w:tentative="1">
      <w:start w:val="1"/>
      <w:numFmt w:val="bullet"/>
      <w:lvlText w:val="o"/>
      <w:lvlJc w:val="left"/>
      <w:pPr>
        <w:tabs>
          <w:tab w:val="num" w:pos="6109"/>
        </w:tabs>
        <w:ind w:left="6109" w:hanging="360"/>
      </w:pPr>
      <w:rPr>
        <w:rFonts w:ascii="Courier New" w:hAnsi="Courier New" w:cs="Courier New" w:hint="default"/>
      </w:rPr>
    </w:lvl>
    <w:lvl w:ilvl="8" w:tplc="08090005" w:tentative="1">
      <w:start w:val="1"/>
      <w:numFmt w:val="bullet"/>
      <w:lvlText w:val=""/>
      <w:lvlJc w:val="left"/>
      <w:pPr>
        <w:tabs>
          <w:tab w:val="num" w:pos="6829"/>
        </w:tabs>
        <w:ind w:left="6829" w:hanging="360"/>
      </w:pPr>
      <w:rPr>
        <w:rFonts w:ascii="Wingdings" w:hAnsi="Wingdings" w:hint="default"/>
      </w:rPr>
    </w:lvl>
  </w:abstractNum>
  <w:abstractNum w:abstractNumId="20" w15:restartNumberingAfterBreak="0">
    <w:nsid w:val="696C2671"/>
    <w:multiLevelType w:val="hybridMultilevel"/>
    <w:tmpl w:val="12B63D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4291977"/>
    <w:multiLevelType w:val="hybridMultilevel"/>
    <w:tmpl w:val="3B9087F2"/>
    <w:lvl w:ilvl="0" w:tplc="08090001">
      <w:start w:val="1"/>
      <w:numFmt w:val="bullet"/>
      <w:lvlText w:val=""/>
      <w:lvlJc w:val="left"/>
      <w:pPr>
        <w:tabs>
          <w:tab w:val="num" w:pos="1069"/>
        </w:tabs>
        <w:ind w:left="1069" w:hanging="360"/>
      </w:pPr>
      <w:rPr>
        <w:rFonts w:ascii="Symbol" w:hAnsi="Symbol" w:hint="default"/>
      </w:rPr>
    </w:lvl>
    <w:lvl w:ilvl="1" w:tplc="08090003" w:tentative="1">
      <w:start w:val="1"/>
      <w:numFmt w:val="bullet"/>
      <w:lvlText w:val="o"/>
      <w:lvlJc w:val="left"/>
      <w:pPr>
        <w:tabs>
          <w:tab w:val="num" w:pos="1789"/>
        </w:tabs>
        <w:ind w:left="1789" w:hanging="360"/>
      </w:pPr>
      <w:rPr>
        <w:rFonts w:ascii="Courier New" w:hAnsi="Courier New" w:cs="Courier New" w:hint="default"/>
      </w:rPr>
    </w:lvl>
    <w:lvl w:ilvl="2" w:tplc="08090005" w:tentative="1">
      <w:start w:val="1"/>
      <w:numFmt w:val="bullet"/>
      <w:lvlText w:val=""/>
      <w:lvlJc w:val="left"/>
      <w:pPr>
        <w:tabs>
          <w:tab w:val="num" w:pos="2509"/>
        </w:tabs>
        <w:ind w:left="2509" w:hanging="360"/>
      </w:pPr>
      <w:rPr>
        <w:rFonts w:ascii="Wingdings" w:hAnsi="Wingdings" w:hint="default"/>
      </w:rPr>
    </w:lvl>
    <w:lvl w:ilvl="3" w:tplc="08090001" w:tentative="1">
      <w:start w:val="1"/>
      <w:numFmt w:val="bullet"/>
      <w:lvlText w:val=""/>
      <w:lvlJc w:val="left"/>
      <w:pPr>
        <w:tabs>
          <w:tab w:val="num" w:pos="3229"/>
        </w:tabs>
        <w:ind w:left="3229" w:hanging="360"/>
      </w:pPr>
      <w:rPr>
        <w:rFonts w:ascii="Symbol" w:hAnsi="Symbol" w:hint="default"/>
      </w:rPr>
    </w:lvl>
    <w:lvl w:ilvl="4" w:tplc="08090003" w:tentative="1">
      <w:start w:val="1"/>
      <w:numFmt w:val="bullet"/>
      <w:lvlText w:val="o"/>
      <w:lvlJc w:val="left"/>
      <w:pPr>
        <w:tabs>
          <w:tab w:val="num" w:pos="3949"/>
        </w:tabs>
        <w:ind w:left="3949" w:hanging="360"/>
      </w:pPr>
      <w:rPr>
        <w:rFonts w:ascii="Courier New" w:hAnsi="Courier New" w:cs="Courier New" w:hint="default"/>
      </w:rPr>
    </w:lvl>
    <w:lvl w:ilvl="5" w:tplc="08090005" w:tentative="1">
      <w:start w:val="1"/>
      <w:numFmt w:val="bullet"/>
      <w:lvlText w:val=""/>
      <w:lvlJc w:val="left"/>
      <w:pPr>
        <w:tabs>
          <w:tab w:val="num" w:pos="4669"/>
        </w:tabs>
        <w:ind w:left="4669" w:hanging="360"/>
      </w:pPr>
      <w:rPr>
        <w:rFonts w:ascii="Wingdings" w:hAnsi="Wingdings" w:hint="default"/>
      </w:rPr>
    </w:lvl>
    <w:lvl w:ilvl="6" w:tplc="08090001" w:tentative="1">
      <w:start w:val="1"/>
      <w:numFmt w:val="bullet"/>
      <w:lvlText w:val=""/>
      <w:lvlJc w:val="left"/>
      <w:pPr>
        <w:tabs>
          <w:tab w:val="num" w:pos="5389"/>
        </w:tabs>
        <w:ind w:left="5389" w:hanging="360"/>
      </w:pPr>
      <w:rPr>
        <w:rFonts w:ascii="Symbol" w:hAnsi="Symbol" w:hint="default"/>
      </w:rPr>
    </w:lvl>
    <w:lvl w:ilvl="7" w:tplc="08090003" w:tentative="1">
      <w:start w:val="1"/>
      <w:numFmt w:val="bullet"/>
      <w:lvlText w:val="o"/>
      <w:lvlJc w:val="left"/>
      <w:pPr>
        <w:tabs>
          <w:tab w:val="num" w:pos="6109"/>
        </w:tabs>
        <w:ind w:left="6109" w:hanging="360"/>
      </w:pPr>
      <w:rPr>
        <w:rFonts w:ascii="Courier New" w:hAnsi="Courier New" w:cs="Courier New" w:hint="default"/>
      </w:rPr>
    </w:lvl>
    <w:lvl w:ilvl="8" w:tplc="08090005" w:tentative="1">
      <w:start w:val="1"/>
      <w:numFmt w:val="bullet"/>
      <w:lvlText w:val=""/>
      <w:lvlJc w:val="left"/>
      <w:pPr>
        <w:tabs>
          <w:tab w:val="num" w:pos="6829"/>
        </w:tabs>
        <w:ind w:left="6829" w:hanging="360"/>
      </w:pPr>
      <w:rPr>
        <w:rFonts w:ascii="Wingdings" w:hAnsi="Wingdings" w:hint="default"/>
      </w:rPr>
    </w:lvl>
  </w:abstractNum>
  <w:abstractNum w:abstractNumId="22" w15:restartNumberingAfterBreak="0">
    <w:nsid w:val="74761F1E"/>
    <w:multiLevelType w:val="hybridMultilevel"/>
    <w:tmpl w:val="C89467EE"/>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D284DFB"/>
    <w:multiLevelType w:val="hybridMultilevel"/>
    <w:tmpl w:val="B28EA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3A7F48"/>
    <w:multiLevelType w:val="hybridMultilevel"/>
    <w:tmpl w:val="6A0850BC"/>
    <w:lvl w:ilvl="0" w:tplc="04090001">
      <w:start w:val="1"/>
      <w:numFmt w:val="bullet"/>
      <w:lvlText w:val=""/>
      <w:lvlJc w:val="left"/>
      <w:pPr>
        <w:ind w:left="1069"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7"/>
  </w:num>
  <w:num w:numId="3">
    <w:abstractNumId w:val="23"/>
  </w:num>
  <w:num w:numId="4">
    <w:abstractNumId w:val="14"/>
  </w:num>
  <w:num w:numId="5">
    <w:abstractNumId w:val="20"/>
  </w:num>
  <w:num w:numId="6">
    <w:abstractNumId w:val="3"/>
  </w:num>
  <w:num w:numId="7">
    <w:abstractNumId w:val="21"/>
  </w:num>
  <w:num w:numId="8">
    <w:abstractNumId w:val="15"/>
  </w:num>
  <w:num w:numId="9">
    <w:abstractNumId w:val="19"/>
  </w:num>
  <w:num w:numId="10">
    <w:abstractNumId w:val="4"/>
  </w:num>
  <w:num w:numId="11">
    <w:abstractNumId w:val="13"/>
  </w:num>
  <w:num w:numId="12">
    <w:abstractNumId w:val="8"/>
  </w:num>
  <w:num w:numId="13">
    <w:abstractNumId w:val="22"/>
  </w:num>
  <w:num w:numId="14">
    <w:abstractNumId w:val="12"/>
  </w:num>
  <w:num w:numId="15">
    <w:abstractNumId w:val="9"/>
  </w:num>
  <w:num w:numId="16">
    <w:abstractNumId w:val="18"/>
  </w:num>
  <w:num w:numId="17">
    <w:abstractNumId w:val="0"/>
  </w:num>
  <w:num w:numId="18">
    <w:abstractNumId w:val="10"/>
  </w:num>
  <w:num w:numId="19">
    <w:abstractNumId w:val="11"/>
  </w:num>
  <w:num w:numId="20">
    <w:abstractNumId w:val="24"/>
  </w:num>
  <w:num w:numId="21">
    <w:abstractNumId w:val="16"/>
  </w:num>
  <w:num w:numId="22">
    <w:abstractNumId w:val="7"/>
  </w:num>
  <w:num w:numId="23">
    <w:abstractNumId w:val="1"/>
  </w:num>
  <w:num w:numId="24">
    <w:abstractNumId w:val="5"/>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CE0"/>
    <w:rsid w:val="003310E8"/>
    <w:rsid w:val="003E7252"/>
    <w:rsid w:val="00534CE0"/>
    <w:rsid w:val="00631C76"/>
    <w:rsid w:val="00636F90"/>
    <w:rsid w:val="00674D1C"/>
    <w:rsid w:val="008A232B"/>
    <w:rsid w:val="009B6C5C"/>
    <w:rsid w:val="00C206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2958D3-E1FD-4105-9893-CEB8E2D0C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CE0"/>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74D1C"/>
    <w:pPr>
      <w:spacing w:after="0" w:line="240" w:lineRule="auto"/>
    </w:pPr>
    <w:rPr>
      <w:rFonts w:ascii="Calibri" w:eastAsia="Calibri" w:hAnsi="Calibri" w:cs="Times New Roman"/>
    </w:rPr>
  </w:style>
  <w:style w:type="paragraph" w:customStyle="1" w:styleId="Default">
    <w:name w:val="Default"/>
    <w:rsid w:val="00631C7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007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2F7F1DA5</Template>
  <TotalTime>14</TotalTime>
  <Pages>2</Pages>
  <Words>534</Words>
  <Characters>3045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Goostrey Community Primary School</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Hirst</dc:creator>
  <cp:keywords/>
  <dc:description/>
  <cp:lastModifiedBy>rcowell1</cp:lastModifiedBy>
  <cp:revision>5</cp:revision>
  <dcterms:created xsi:type="dcterms:W3CDTF">2022-01-06T15:14:00Z</dcterms:created>
  <dcterms:modified xsi:type="dcterms:W3CDTF">2022-01-09T11:30:00Z</dcterms:modified>
</cp:coreProperties>
</file>